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5"/>
        <w:gridCol w:w="3603"/>
        <w:gridCol w:w="1080"/>
        <w:gridCol w:w="5742"/>
        <w:gridCol w:w="1608"/>
        <w:gridCol w:w="1488"/>
      </w:tblGrid>
      <w:tr w:rsidR="003A1489" w:rsidRPr="008250B6" w:rsidTr="003A1489">
        <w:trPr>
          <w:trHeight w:val="444"/>
        </w:trPr>
        <w:tc>
          <w:tcPr>
            <w:tcW w:w="14616" w:type="dxa"/>
            <w:gridSpan w:val="6"/>
            <w:shd w:val="clear" w:color="auto" w:fill="A6A6A6" w:themeFill="background1" w:themeFillShade="A6"/>
            <w:vAlign w:val="center"/>
          </w:tcPr>
          <w:p w:rsidR="003A1489" w:rsidRPr="003A1489" w:rsidRDefault="003A1489" w:rsidP="003A1489">
            <w:pPr>
              <w:jc w:val="center"/>
              <w:rPr>
                <w:rFonts w:ascii="Arial" w:hAnsi="Arial" w:cs="Arial"/>
                <w:b/>
                <w:color w:val="FFFFFF" w:themeColor="background1"/>
                <w:sz w:val="28"/>
              </w:rPr>
            </w:pPr>
            <w:bookmarkStart w:id="0" w:name="_GoBack"/>
            <w:bookmarkEnd w:id="0"/>
            <w:r w:rsidRPr="003A1489">
              <w:rPr>
                <w:rFonts w:ascii="Arial" w:hAnsi="Arial" w:cs="Arial"/>
                <w:b/>
                <w:color w:val="FFFFFF" w:themeColor="background1"/>
                <w:sz w:val="28"/>
              </w:rPr>
              <w:t>Tier I</w:t>
            </w:r>
          </w:p>
        </w:tc>
      </w:tr>
      <w:tr w:rsidR="00EF1A81" w:rsidRPr="008250B6" w:rsidTr="003F056F">
        <w:trPr>
          <w:trHeight w:val="467"/>
        </w:trPr>
        <w:tc>
          <w:tcPr>
            <w:tcW w:w="1095" w:type="dxa"/>
            <w:vAlign w:val="center"/>
          </w:tcPr>
          <w:p w:rsidR="00EF1A81" w:rsidRPr="008250B6" w:rsidRDefault="00EF1A81" w:rsidP="003336D5">
            <w:pPr>
              <w:jc w:val="center"/>
              <w:rPr>
                <w:rFonts w:ascii="Arial" w:hAnsi="Arial" w:cs="Arial"/>
                <w:b/>
                <w:sz w:val="20"/>
              </w:rPr>
            </w:pPr>
            <w:r>
              <w:rPr>
                <w:rFonts w:ascii="Arial" w:hAnsi="Arial" w:cs="Arial"/>
                <w:b/>
                <w:sz w:val="20"/>
              </w:rPr>
              <w:t>Subscale</w:t>
            </w:r>
          </w:p>
        </w:tc>
        <w:tc>
          <w:tcPr>
            <w:tcW w:w="3603"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Item</w:t>
            </w:r>
          </w:p>
        </w:tc>
        <w:tc>
          <w:tcPr>
            <w:tcW w:w="1080"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Current Score</w:t>
            </w:r>
          </w:p>
        </w:tc>
        <w:tc>
          <w:tcPr>
            <w:tcW w:w="5742"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Action(s)</w:t>
            </w:r>
          </w:p>
        </w:tc>
        <w:tc>
          <w:tcPr>
            <w:tcW w:w="1608"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Person(s) Responsible</w:t>
            </w:r>
          </w:p>
        </w:tc>
        <w:tc>
          <w:tcPr>
            <w:tcW w:w="1488"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Timeline</w:t>
            </w:r>
          </w:p>
        </w:tc>
      </w:tr>
      <w:tr w:rsidR="00EF1A81" w:rsidRPr="008250B6" w:rsidTr="003F056F">
        <w:trPr>
          <w:trHeight w:val="690"/>
        </w:trPr>
        <w:tc>
          <w:tcPr>
            <w:tcW w:w="1095" w:type="dxa"/>
            <w:vMerge w:val="restart"/>
            <w:textDirection w:val="btLr"/>
            <w:vAlign w:val="center"/>
          </w:tcPr>
          <w:p w:rsidR="00EF1A81" w:rsidRPr="00EF1A81" w:rsidRDefault="00EF1A81" w:rsidP="00EF1A81">
            <w:pPr>
              <w:ind w:left="113" w:right="113"/>
              <w:jc w:val="center"/>
              <w:rPr>
                <w:rFonts w:ascii="Arial" w:hAnsi="Arial" w:cs="Arial"/>
                <w:b/>
                <w:sz w:val="20"/>
              </w:rPr>
            </w:pPr>
            <w:r w:rsidRPr="00EF1A81">
              <w:rPr>
                <w:rFonts w:ascii="Arial" w:hAnsi="Arial" w:cs="Arial"/>
                <w:b/>
                <w:sz w:val="20"/>
              </w:rPr>
              <w:t>Teams</w:t>
            </w:r>
          </w:p>
        </w:tc>
        <w:tc>
          <w:tcPr>
            <w:tcW w:w="3603" w:type="dxa"/>
            <w:shd w:val="clear" w:color="auto" w:fill="auto"/>
          </w:tcPr>
          <w:p w:rsidR="00EF1A81" w:rsidRPr="008250B6" w:rsidRDefault="00EF1A81">
            <w:pPr>
              <w:rPr>
                <w:rFonts w:ascii="Arial" w:hAnsi="Arial" w:cs="Arial"/>
                <w:sz w:val="20"/>
              </w:rPr>
            </w:pPr>
            <w:r w:rsidRPr="008250B6">
              <w:rPr>
                <w:rFonts w:ascii="Arial" w:hAnsi="Arial" w:cs="Arial"/>
                <w:sz w:val="20"/>
              </w:rPr>
              <w:t>1.1 Team Composition</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1.2 Team Operating Procedures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886BCD">
        <w:trPr>
          <w:trHeight w:val="80"/>
        </w:trPr>
        <w:tc>
          <w:tcPr>
            <w:tcW w:w="14616" w:type="dxa"/>
            <w:gridSpan w:val="6"/>
            <w:shd w:val="clear" w:color="auto" w:fill="7F7F7F" w:themeFill="text1" w:themeFillTint="80"/>
          </w:tcPr>
          <w:p w:rsidR="00117DC7" w:rsidRPr="008250B6" w:rsidRDefault="00117DC7">
            <w:pPr>
              <w:rPr>
                <w:rFonts w:ascii="Arial" w:hAnsi="Arial" w:cs="Arial"/>
                <w:sz w:val="20"/>
              </w:rPr>
            </w:pPr>
          </w:p>
        </w:tc>
      </w:tr>
      <w:tr w:rsidR="00EF1A81" w:rsidRPr="008250B6" w:rsidTr="003F056F">
        <w:trPr>
          <w:trHeight w:val="690"/>
        </w:trPr>
        <w:tc>
          <w:tcPr>
            <w:tcW w:w="1095" w:type="dxa"/>
            <w:vMerge w:val="restart"/>
            <w:textDirection w:val="btLr"/>
            <w:vAlign w:val="center"/>
          </w:tcPr>
          <w:p w:rsidR="00EF1A81" w:rsidRPr="00EF1A81" w:rsidRDefault="00EF1A81" w:rsidP="00EF1A81">
            <w:pPr>
              <w:ind w:left="113" w:right="113"/>
              <w:jc w:val="center"/>
              <w:rPr>
                <w:rFonts w:ascii="Arial" w:hAnsi="Arial" w:cs="Arial"/>
                <w:b/>
                <w:sz w:val="20"/>
              </w:rPr>
            </w:pPr>
            <w:r w:rsidRPr="00EF1A81">
              <w:rPr>
                <w:rFonts w:ascii="Arial" w:hAnsi="Arial" w:cs="Arial"/>
                <w:b/>
                <w:sz w:val="20"/>
              </w:rPr>
              <w:t>Implementation</w:t>
            </w:r>
          </w:p>
        </w:tc>
        <w:tc>
          <w:tcPr>
            <w:tcW w:w="3603" w:type="dxa"/>
            <w:shd w:val="clear" w:color="auto" w:fill="auto"/>
          </w:tcPr>
          <w:p w:rsidR="00EF1A81" w:rsidRPr="008250B6" w:rsidRDefault="00EF1A81">
            <w:pPr>
              <w:rPr>
                <w:rFonts w:ascii="Arial" w:hAnsi="Arial" w:cs="Arial"/>
                <w:sz w:val="20"/>
              </w:rPr>
            </w:pPr>
            <w:r>
              <w:rPr>
                <w:rFonts w:ascii="Arial" w:hAnsi="Arial" w:cs="Arial"/>
                <w:sz w:val="20"/>
              </w:rPr>
              <w:t>1.3 Behavioral Expectations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1.4 Teaching Expectations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1.5 Problem Behavior Definitions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1.6 Discipline Policies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1.7 Professional Development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C14FC0" w:rsidRPr="00C14FC0" w:rsidRDefault="00C14FC0">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1.8 Classroom Procedures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1.9 Feedback and Acknowledgment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1.10 Faculty Involvement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1.11 Student/Family/Community Involvement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6B70C7">
        <w:trPr>
          <w:trHeight w:val="116"/>
        </w:trPr>
        <w:tc>
          <w:tcPr>
            <w:tcW w:w="14616" w:type="dxa"/>
            <w:gridSpan w:val="6"/>
            <w:shd w:val="clear" w:color="auto" w:fill="7F7F7F" w:themeFill="text1" w:themeFillTint="80"/>
          </w:tcPr>
          <w:p w:rsidR="00117DC7" w:rsidRPr="008250B6" w:rsidRDefault="00117DC7">
            <w:pPr>
              <w:rPr>
                <w:rFonts w:ascii="Arial" w:hAnsi="Arial" w:cs="Arial"/>
                <w:sz w:val="20"/>
              </w:rPr>
            </w:pPr>
          </w:p>
        </w:tc>
      </w:tr>
      <w:tr w:rsidR="00EF1A81" w:rsidRPr="008250B6" w:rsidTr="003F056F">
        <w:trPr>
          <w:trHeight w:val="690"/>
        </w:trPr>
        <w:tc>
          <w:tcPr>
            <w:tcW w:w="1095" w:type="dxa"/>
            <w:textDirection w:val="btLr"/>
            <w:vAlign w:val="center"/>
          </w:tcPr>
          <w:p w:rsidR="00EF1A81" w:rsidRPr="00EF1A81" w:rsidRDefault="00117DC7" w:rsidP="00EF1A81">
            <w:pPr>
              <w:ind w:left="113" w:right="113"/>
              <w:jc w:val="center"/>
              <w:rPr>
                <w:rFonts w:ascii="Arial" w:hAnsi="Arial" w:cs="Arial"/>
                <w:b/>
                <w:sz w:val="20"/>
              </w:rPr>
            </w:pPr>
            <w:r>
              <w:rPr>
                <w:rFonts w:ascii="Arial" w:hAnsi="Arial" w:cs="Arial"/>
                <w:b/>
                <w:sz w:val="20"/>
              </w:rPr>
              <w:t>Eval</w:t>
            </w:r>
          </w:p>
        </w:tc>
        <w:tc>
          <w:tcPr>
            <w:tcW w:w="3603" w:type="dxa"/>
            <w:shd w:val="clear" w:color="auto" w:fill="auto"/>
          </w:tcPr>
          <w:p w:rsidR="00EF1A81" w:rsidRDefault="00EF1A81">
            <w:pPr>
              <w:rPr>
                <w:rFonts w:ascii="Arial" w:hAnsi="Arial" w:cs="Arial"/>
                <w:sz w:val="20"/>
              </w:rPr>
            </w:pPr>
            <w:r>
              <w:rPr>
                <w:rFonts w:ascii="Arial" w:hAnsi="Arial" w:cs="Arial"/>
                <w:sz w:val="20"/>
              </w:rPr>
              <w:t>1.12 Discipline Data</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3F056F">
        <w:trPr>
          <w:trHeight w:val="690"/>
        </w:trPr>
        <w:tc>
          <w:tcPr>
            <w:tcW w:w="1095" w:type="dxa"/>
            <w:vMerge w:val="restart"/>
            <w:textDirection w:val="btLr"/>
            <w:vAlign w:val="center"/>
          </w:tcPr>
          <w:p w:rsidR="00117DC7" w:rsidRDefault="00117DC7" w:rsidP="00117DC7">
            <w:pPr>
              <w:ind w:left="113" w:right="113"/>
              <w:jc w:val="center"/>
              <w:rPr>
                <w:rFonts w:ascii="Arial" w:hAnsi="Arial" w:cs="Arial"/>
                <w:sz w:val="20"/>
              </w:rPr>
            </w:pPr>
            <w:r>
              <w:rPr>
                <w:rFonts w:ascii="Arial" w:hAnsi="Arial" w:cs="Arial"/>
                <w:b/>
                <w:sz w:val="20"/>
              </w:rPr>
              <w:lastRenderedPageBreak/>
              <w:t>Evaluation</w:t>
            </w:r>
          </w:p>
        </w:tc>
        <w:tc>
          <w:tcPr>
            <w:tcW w:w="3603" w:type="dxa"/>
            <w:shd w:val="clear" w:color="auto" w:fill="auto"/>
          </w:tcPr>
          <w:p w:rsidR="00117DC7" w:rsidRDefault="00117DC7">
            <w:pPr>
              <w:rPr>
                <w:rFonts w:ascii="Arial" w:hAnsi="Arial" w:cs="Arial"/>
                <w:sz w:val="20"/>
              </w:rPr>
            </w:pPr>
            <w:r>
              <w:rPr>
                <w:rFonts w:ascii="Arial" w:hAnsi="Arial" w:cs="Arial"/>
                <w:sz w:val="20"/>
              </w:rPr>
              <w:t>1.13 Data-based Decision Making</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r w:rsidR="00117DC7" w:rsidRPr="008250B6" w:rsidTr="003F056F">
        <w:trPr>
          <w:trHeight w:val="690"/>
        </w:trPr>
        <w:tc>
          <w:tcPr>
            <w:tcW w:w="1095" w:type="dxa"/>
            <w:vMerge/>
            <w:textDirection w:val="btLr"/>
            <w:vAlign w:val="center"/>
          </w:tcPr>
          <w:p w:rsidR="00117DC7" w:rsidRPr="00EF1A81" w:rsidRDefault="00117DC7" w:rsidP="00EF1A81">
            <w:pPr>
              <w:ind w:left="113" w:right="113"/>
              <w:jc w:val="center"/>
              <w:rPr>
                <w:rFonts w:ascii="Arial" w:hAnsi="Arial" w:cs="Arial"/>
                <w:b/>
                <w:sz w:val="20"/>
              </w:rPr>
            </w:pPr>
          </w:p>
        </w:tc>
        <w:tc>
          <w:tcPr>
            <w:tcW w:w="3603" w:type="dxa"/>
            <w:shd w:val="clear" w:color="auto" w:fill="auto"/>
          </w:tcPr>
          <w:p w:rsidR="00117DC7" w:rsidRDefault="00117DC7">
            <w:pPr>
              <w:rPr>
                <w:rFonts w:ascii="Arial" w:hAnsi="Arial" w:cs="Arial"/>
                <w:sz w:val="20"/>
              </w:rPr>
            </w:pPr>
            <w:r>
              <w:rPr>
                <w:rFonts w:ascii="Arial" w:hAnsi="Arial" w:cs="Arial"/>
                <w:sz w:val="20"/>
              </w:rPr>
              <w:t>1.14 Fidelity Data</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r w:rsidR="00117DC7" w:rsidRPr="008250B6" w:rsidTr="00FC433E">
        <w:trPr>
          <w:trHeight w:val="690"/>
        </w:trPr>
        <w:tc>
          <w:tcPr>
            <w:tcW w:w="1095" w:type="dxa"/>
            <w:vMerge/>
          </w:tcPr>
          <w:p w:rsidR="00117DC7" w:rsidRDefault="00117DC7">
            <w:pPr>
              <w:rPr>
                <w:rFonts w:ascii="Arial" w:hAnsi="Arial" w:cs="Arial"/>
                <w:sz w:val="20"/>
              </w:rPr>
            </w:pPr>
          </w:p>
        </w:tc>
        <w:tc>
          <w:tcPr>
            <w:tcW w:w="3603" w:type="dxa"/>
            <w:shd w:val="clear" w:color="auto" w:fill="auto"/>
          </w:tcPr>
          <w:p w:rsidR="00117DC7" w:rsidRDefault="00117DC7">
            <w:pPr>
              <w:rPr>
                <w:rFonts w:ascii="Arial" w:hAnsi="Arial" w:cs="Arial"/>
                <w:sz w:val="20"/>
              </w:rPr>
            </w:pPr>
            <w:r>
              <w:rPr>
                <w:rFonts w:ascii="Arial" w:hAnsi="Arial" w:cs="Arial"/>
                <w:sz w:val="20"/>
              </w:rPr>
              <w:t>1.15 Annual Evaluation</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bl>
    <w:p w:rsidR="003A1489" w:rsidRDefault="003A1489"/>
    <w:tbl>
      <w:tblPr>
        <w:tblStyle w:val="TableGrid"/>
        <w:tblW w:w="0" w:type="auto"/>
        <w:tblLook w:val="04A0" w:firstRow="1" w:lastRow="0" w:firstColumn="1" w:lastColumn="0" w:noHBand="0" w:noVBand="1"/>
      </w:tblPr>
      <w:tblGrid>
        <w:gridCol w:w="1097"/>
        <w:gridCol w:w="3597"/>
        <w:gridCol w:w="1084"/>
        <w:gridCol w:w="5749"/>
        <w:gridCol w:w="1619"/>
        <w:gridCol w:w="1457"/>
      </w:tblGrid>
      <w:tr w:rsidR="003336D5" w:rsidRPr="003336D5" w:rsidTr="00FB39DB">
        <w:trPr>
          <w:trHeight w:val="795"/>
        </w:trPr>
        <w:tc>
          <w:tcPr>
            <w:tcW w:w="14603" w:type="dxa"/>
            <w:gridSpan w:val="6"/>
            <w:shd w:val="clear" w:color="auto" w:fill="A6A6A6" w:themeFill="background1" w:themeFillShade="A6"/>
            <w:vAlign w:val="center"/>
          </w:tcPr>
          <w:p w:rsidR="003336D5" w:rsidRPr="003A1489" w:rsidRDefault="003336D5" w:rsidP="003A1489">
            <w:pPr>
              <w:jc w:val="center"/>
              <w:rPr>
                <w:rFonts w:ascii="Arial" w:hAnsi="Arial" w:cs="Arial"/>
                <w:b/>
                <w:color w:val="FFFFFF" w:themeColor="background1"/>
                <w:sz w:val="28"/>
              </w:rPr>
            </w:pPr>
            <w:r w:rsidRPr="003A1489">
              <w:rPr>
                <w:rFonts w:ascii="Arial" w:hAnsi="Arial" w:cs="Arial"/>
                <w:b/>
                <w:color w:val="FFFFFF" w:themeColor="background1"/>
                <w:sz w:val="28"/>
              </w:rPr>
              <w:t>Tier II</w:t>
            </w:r>
          </w:p>
        </w:tc>
      </w:tr>
      <w:tr w:rsidR="003336D5" w:rsidRPr="003336D5" w:rsidTr="003F056F">
        <w:trPr>
          <w:trHeight w:val="730"/>
        </w:trPr>
        <w:tc>
          <w:tcPr>
            <w:tcW w:w="109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Subscale</w:t>
            </w:r>
          </w:p>
        </w:tc>
        <w:tc>
          <w:tcPr>
            <w:tcW w:w="359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Item</w:t>
            </w:r>
          </w:p>
        </w:tc>
        <w:tc>
          <w:tcPr>
            <w:tcW w:w="1084"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Current Score</w:t>
            </w:r>
          </w:p>
        </w:tc>
        <w:tc>
          <w:tcPr>
            <w:tcW w:w="5749"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Action(s)</w:t>
            </w:r>
          </w:p>
        </w:tc>
        <w:tc>
          <w:tcPr>
            <w:tcW w:w="1619"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Person(s) Responsible</w:t>
            </w:r>
          </w:p>
        </w:tc>
        <w:tc>
          <w:tcPr>
            <w:tcW w:w="145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Timeline</w:t>
            </w:r>
          </w:p>
        </w:tc>
      </w:tr>
      <w:tr w:rsidR="003A1489" w:rsidRPr="003336D5" w:rsidTr="003F056F">
        <w:trPr>
          <w:cantSplit/>
          <w:trHeight w:val="691"/>
        </w:trPr>
        <w:tc>
          <w:tcPr>
            <w:tcW w:w="1097" w:type="dxa"/>
            <w:vMerge w:val="restart"/>
            <w:textDirection w:val="btLr"/>
            <w:vAlign w:val="center"/>
          </w:tcPr>
          <w:p w:rsidR="003A1489" w:rsidRPr="003A1489" w:rsidRDefault="003A1489" w:rsidP="003A1489">
            <w:pPr>
              <w:ind w:left="113" w:right="113"/>
              <w:jc w:val="center"/>
              <w:rPr>
                <w:rFonts w:ascii="Arial" w:hAnsi="Arial" w:cs="Arial"/>
                <w:b/>
              </w:rPr>
            </w:pPr>
            <w:r w:rsidRPr="003A1489">
              <w:rPr>
                <w:rFonts w:ascii="Arial" w:hAnsi="Arial" w:cs="Arial"/>
                <w:b/>
              </w:rPr>
              <w:t>Teams</w:t>
            </w:r>
          </w:p>
        </w:tc>
        <w:tc>
          <w:tcPr>
            <w:tcW w:w="3597" w:type="dxa"/>
            <w:shd w:val="clear" w:color="auto" w:fill="auto"/>
          </w:tcPr>
          <w:p w:rsidR="003A1489" w:rsidRPr="003A1489" w:rsidRDefault="003A1489">
            <w:pPr>
              <w:rPr>
                <w:rFonts w:ascii="Arial" w:hAnsi="Arial" w:cs="Arial"/>
                <w:sz w:val="20"/>
              </w:rPr>
            </w:pPr>
            <w:r w:rsidRPr="003A1489">
              <w:rPr>
                <w:rFonts w:ascii="Arial" w:hAnsi="Arial" w:cs="Arial"/>
                <w:sz w:val="20"/>
              </w:rPr>
              <w:t>2.1 Team Composition</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2.2 Team Operating Procedures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2.3 Screening</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2.4 Request for Assistance</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117DC7" w:rsidRPr="003336D5" w:rsidTr="00117DC7">
        <w:trPr>
          <w:cantSplit/>
          <w:trHeight w:val="64"/>
        </w:trPr>
        <w:tc>
          <w:tcPr>
            <w:tcW w:w="14603" w:type="dxa"/>
            <w:gridSpan w:val="6"/>
            <w:shd w:val="clear" w:color="auto" w:fill="7F7F7F" w:themeFill="text1" w:themeFillTint="80"/>
          </w:tcPr>
          <w:p w:rsidR="00117DC7" w:rsidRPr="003336D5" w:rsidRDefault="00117DC7">
            <w:pPr>
              <w:rPr>
                <w:rFonts w:ascii="Arial" w:hAnsi="Arial" w:cs="Arial"/>
              </w:rPr>
            </w:pPr>
          </w:p>
        </w:tc>
      </w:tr>
      <w:tr w:rsidR="003A1489" w:rsidRPr="003336D5" w:rsidTr="003F056F">
        <w:trPr>
          <w:cantSplit/>
          <w:trHeight w:val="691"/>
        </w:trPr>
        <w:tc>
          <w:tcPr>
            <w:tcW w:w="1097" w:type="dxa"/>
            <w:vMerge w:val="restart"/>
            <w:textDirection w:val="btLr"/>
            <w:vAlign w:val="center"/>
          </w:tcPr>
          <w:p w:rsidR="003A1489" w:rsidRPr="003A1489" w:rsidRDefault="003A1489" w:rsidP="003A1489">
            <w:pPr>
              <w:ind w:left="113" w:right="113"/>
              <w:jc w:val="center"/>
              <w:rPr>
                <w:rFonts w:ascii="Arial" w:hAnsi="Arial" w:cs="Arial"/>
                <w:b/>
              </w:rPr>
            </w:pPr>
            <w:r w:rsidRPr="003A1489">
              <w:rPr>
                <w:rFonts w:ascii="Arial" w:hAnsi="Arial" w:cs="Arial"/>
                <w:b/>
              </w:rPr>
              <w:t>Interventions</w:t>
            </w:r>
          </w:p>
        </w:tc>
        <w:tc>
          <w:tcPr>
            <w:tcW w:w="3597" w:type="dxa"/>
            <w:shd w:val="clear" w:color="auto" w:fill="auto"/>
          </w:tcPr>
          <w:p w:rsidR="003A1489" w:rsidRPr="003A1489" w:rsidRDefault="003A1489">
            <w:pPr>
              <w:rPr>
                <w:rFonts w:ascii="Arial" w:hAnsi="Arial" w:cs="Arial"/>
                <w:sz w:val="20"/>
              </w:rPr>
            </w:pPr>
            <w:r>
              <w:rPr>
                <w:rFonts w:ascii="Arial" w:hAnsi="Arial" w:cs="Arial"/>
                <w:sz w:val="20"/>
              </w:rPr>
              <w:t>2.5 Options for Tier II Interventions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2.6 Tier II Critical Features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2.7 Practices Matched to Student Need</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2.8 Access to Tier I Supports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2.9 Professional Development</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117DC7" w:rsidRPr="003336D5" w:rsidTr="00117DC7">
        <w:trPr>
          <w:cantSplit/>
          <w:trHeight w:val="278"/>
        </w:trPr>
        <w:tc>
          <w:tcPr>
            <w:tcW w:w="14603" w:type="dxa"/>
            <w:gridSpan w:val="6"/>
            <w:shd w:val="clear" w:color="auto" w:fill="7F7F7F" w:themeFill="text1" w:themeFillTint="80"/>
            <w:textDirection w:val="btLr"/>
            <w:vAlign w:val="center"/>
          </w:tcPr>
          <w:p w:rsidR="00117DC7" w:rsidRPr="003336D5" w:rsidRDefault="00117DC7">
            <w:pPr>
              <w:rPr>
                <w:rFonts w:ascii="Arial" w:hAnsi="Arial" w:cs="Arial"/>
              </w:rPr>
            </w:pPr>
          </w:p>
        </w:tc>
      </w:tr>
      <w:tr w:rsidR="00FB39DB" w:rsidRPr="003336D5" w:rsidTr="003F056F">
        <w:trPr>
          <w:cantSplit/>
          <w:trHeight w:val="691"/>
        </w:trPr>
        <w:tc>
          <w:tcPr>
            <w:tcW w:w="1097" w:type="dxa"/>
            <w:vMerge w:val="restart"/>
            <w:textDirection w:val="btLr"/>
            <w:vAlign w:val="center"/>
          </w:tcPr>
          <w:p w:rsidR="00FB39DB" w:rsidRPr="003A1489" w:rsidRDefault="00FB39DB" w:rsidP="003A1489">
            <w:pPr>
              <w:ind w:left="113" w:right="113"/>
              <w:jc w:val="center"/>
              <w:rPr>
                <w:rFonts w:ascii="Arial" w:hAnsi="Arial" w:cs="Arial"/>
                <w:b/>
              </w:rPr>
            </w:pPr>
            <w:r>
              <w:rPr>
                <w:rFonts w:ascii="Arial" w:hAnsi="Arial" w:cs="Arial"/>
                <w:b/>
              </w:rPr>
              <w:t>Evaluation</w:t>
            </w:r>
          </w:p>
        </w:tc>
        <w:tc>
          <w:tcPr>
            <w:tcW w:w="3597" w:type="dxa"/>
            <w:shd w:val="clear" w:color="auto" w:fill="auto"/>
          </w:tcPr>
          <w:p w:rsidR="00FB39DB" w:rsidRPr="003A1489" w:rsidRDefault="00FB39DB">
            <w:pPr>
              <w:rPr>
                <w:rFonts w:ascii="Arial" w:hAnsi="Arial" w:cs="Arial"/>
                <w:sz w:val="20"/>
              </w:rPr>
            </w:pPr>
            <w:r>
              <w:rPr>
                <w:rFonts w:ascii="Arial" w:hAnsi="Arial" w:cs="Arial"/>
                <w:sz w:val="20"/>
              </w:rPr>
              <w:t>2.10 Level of Use</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extDirection w:val="btLr"/>
            <w:vAlign w:val="center"/>
          </w:tcPr>
          <w:p w:rsidR="00FB39DB" w:rsidRPr="003A1489" w:rsidRDefault="00FB39DB" w:rsidP="003A1489">
            <w:pPr>
              <w:ind w:left="113" w:right="113"/>
              <w:jc w:val="center"/>
              <w:rPr>
                <w:rFonts w:ascii="Arial" w:hAnsi="Arial" w:cs="Arial"/>
                <w:b/>
              </w:rPr>
            </w:pPr>
          </w:p>
        </w:tc>
        <w:tc>
          <w:tcPr>
            <w:tcW w:w="3597" w:type="dxa"/>
            <w:shd w:val="clear" w:color="auto" w:fill="auto"/>
          </w:tcPr>
          <w:p w:rsidR="00FB39DB" w:rsidRPr="003A1489" w:rsidRDefault="00FB39DB" w:rsidP="003A1489">
            <w:pPr>
              <w:keepNext/>
              <w:keepLines/>
              <w:pageBreakBefore/>
              <w:rPr>
                <w:rFonts w:ascii="Arial" w:hAnsi="Arial" w:cs="Arial"/>
                <w:sz w:val="20"/>
              </w:rPr>
            </w:pPr>
            <w:r>
              <w:rPr>
                <w:rFonts w:ascii="Arial" w:hAnsi="Arial" w:cs="Arial"/>
                <w:sz w:val="20"/>
              </w:rPr>
              <w:t>2.11 Student Performance Data</w:t>
            </w:r>
          </w:p>
        </w:tc>
        <w:tc>
          <w:tcPr>
            <w:tcW w:w="1084" w:type="dxa"/>
            <w:shd w:val="clear" w:color="auto" w:fill="auto"/>
            <w:vAlign w:val="center"/>
          </w:tcPr>
          <w:p w:rsidR="00FB39DB" w:rsidRPr="003336D5" w:rsidRDefault="00FB39DB" w:rsidP="003F056F">
            <w:pPr>
              <w:keepNext/>
              <w:keepLines/>
              <w:pageBreakBefore/>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cPr>
          <w:p w:rsidR="00FB39DB" w:rsidRPr="003336D5" w:rsidRDefault="00FB39DB">
            <w:pPr>
              <w:rPr>
                <w:rFonts w:ascii="Arial" w:hAnsi="Arial" w:cs="Arial"/>
              </w:rPr>
            </w:pPr>
          </w:p>
        </w:tc>
        <w:tc>
          <w:tcPr>
            <w:tcW w:w="3597" w:type="dxa"/>
            <w:shd w:val="clear" w:color="auto" w:fill="auto"/>
          </w:tcPr>
          <w:p w:rsidR="00FB39DB" w:rsidRPr="003A1489" w:rsidRDefault="00FB39DB" w:rsidP="003A1489">
            <w:pPr>
              <w:rPr>
                <w:rFonts w:ascii="Arial" w:hAnsi="Arial" w:cs="Arial"/>
                <w:sz w:val="20"/>
              </w:rPr>
            </w:pPr>
            <w:r>
              <w:rPr>
                <w:rFonts w:ascii="Arial" w:hAnsi="Arial" w:cs="Arial"/>
                <w:sz w:val="20"/>
              </w:rPr>
              <w:t>2.12 Fidelity Data</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cPr>
          <w:p w:rsidR="00FB39DB" w:rsidRPr="003336D5" w:rsidRDefault="00FB39DB">
            <w:pPr>
              <w:rPr>
                <w:rFonts w:ascii="Arial" w:hAnsi="Arial" w:cs="Arial"/>
              </w:rPr>
            </w:pPr>
          </w:p>
        </w:tc>
        <w:tc>
          <w:tcPr>
            <w:tcW w:w="3597" w:type="dxa"/>
            <w:shd w:val="clear" w:color="auto" w:fill="auto"/>
          </w:tcPr>
          <w:p w:rsidR="00FB39DB" w:rsidRPr="003A1489" w:rsidRDefault="00FB39DB">
            <w:pPr>
              <w:rPr>
                <w:rFonts w:ascii="Arial" w:hAnsi="Arial" w:cs="Arial"/>
                <w:sz w:val="20"/>
              </w:rPr>
            </w:pPr>
            <w:r>
              <w:rPr>
                <w:rFonts w:ascii="Arial" w:hAnsi="Arial" w:cs="Arial"/>
                <w:sz w:val="20"/>
              </w:rPr>
              <w:t>2.13 Annual Evaluation</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bl>
    <w:p w:rsidR="00EF1A81" w:rsidRDefault="00EF1A81"/>
    <w:tbl>
      <w:tblPr>
        <w:tblStyle w:val="TableGrid"/>
        <w:tblW w:w="0" w:type="auto"/>
        <w:tblLook w:val="04A0" w:firstRow="1" w:lastRow="0" w:firstColumn="1" w:lastColumn="0" w:noHBand="0" w:noVBand="1"/>
      </w:tblPr>
      <w:tblGrid>
        <w:gridCol w:w="1098"/>
        <w:gridCol w:w="3600"/>
        <w:gridCol w:w="1080"/>
        <w:gridCol w:w="5760"/>
        <w:gridCol w:w="1620"/>
        <w:gridCol w:w="1458"/>
      </w:tblGrid>
      <w:tr w:rsidR="005459D8" w:rsidRPr="003336D5" w:rsidTr="005459D8">
        <w:trPr>
          <w:trHeight w:val="503"/>
        </w:trPr>
        <w:tc>
          <w:tcPr>
            <w:tcW w:w="14616" w:type="dxa"/>
            <w:gridSpan w:val="6"/>
            <w:shd w:val="clear" w:color="auto" w:fill="A6A6A6" w:themeFill="background1" w:themeFillShade="A6"/>
            <w:vAlign w:val="center"/>
          </w:tcPr>
          <w:p w:rsidR="005459D8" w:rsidRPr="003A1489" w:rsidRDefault="005459D8" w:rsidP="005459D8">
            <w:pPr>
              <w:jc w:val="center"/>
              <w:rPr>
                <w:rFonts w:ascii="Arial" w:hAnsi="Arial" w:cs="Arial"/>
                <w:b/>
                <w:color w:val="FFFFFF" w:themeColor="background1"/>
                <w:sz w:val="28"/>
              </w:rPr>
            </w:pPr>
            <w:r w:rsidRPr="003A1489">
              <w:rPr>
                <w:rFonts w:ascii="Arial" w:hAnsi="Arial" w:cs="Arial"/>
                <w:b/>
                <w:color w:val="FFFFFF" w:themeColor="background1"/>
                <w:sz w:val="28"/>
              </w:rPr>
              <w:t>Tier II</w:t>
            </w:r>
            <w:r>
              <w:rPr>
                <w:rFonts w:ascii="Arial" w:hAnsi="Arial" w:cs="Arial"/>
                <w:b/>
                <w:color w:val="FFFFFF" w:themeColor="background1"/>
                <w:sz w:val="28"/>
              </w:rPr>
              <w:t>I</w:t>
            </w:r>
          </w:p>
        </w:tc>
      </w:tr>
      <w:tr w:rsidR="005459D8" w:rsidRPr="003336D5" w:rsidTr="003F056F">
        <w:tc>
          <w:tcPr>
            <w:tcW w:w="1098"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Subscale</w:t>
            </w:r>
          </w:p>
        </w:tc>
        <w:tc>
          <w:tcPr>
            <w:tcW w:w="360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Item</w:t>
            </w:r>
          </w:p>
        </w:tc>
        <w:tc>
          <w:tcPr>
            <w:tcW w:w="108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Current Score</w:t>
            </w:r>
          </w:p>
        </w:tc>
        <w:tc>
          <w:tcPr>
            <w:tcW w:w="576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Action(s)</w:t>
            </w:r>
          </w:p>
        </w:tc>
        <w:tc>
          <w:tcPr>
            <w:tcW w:w="162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Person(s) Responsible</w:t>
            </w:r>
          </w:p>
        </w:tc>
        <w:tc>
          <w:tcPr>
            <w:tcW w:w="1458"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Timeline</w:t>
            </w:r>
          </w:p>
        </w:tc>
      </w:tr>
      <w:tr w:rsidR="00117DC7" w:rsidRPr="003336D5" w:rsidTr="003F056F">
        <w:trPr>
          <w:cantSplit/>
          <w:trHeight w:val="691"/>
        </w:trPr>
        <w:tc>
          <w:tcPr>
            <w:tcW w:w="1098" w:type="dxa"/>
            <w:vMerge w:val="restart"/>
            <w:textDirection w:val="btLr"/>
            <w:vAlign w:val="center"/>
          </w:tcPr>
          <w:p w:rsidR="00117DC7" w:rsidRPr="003A1489" w:rsidRDefault="00117DC7" w:rsidP="005459D8">
            <w:pPr>
              <w:ind w:left="113" w:right="113"/>
              <w:jc w:val="center"/>
              <w:rPr>
                <w:rFonts w:ascii="Arial" w:hAnsi="Arial" w:cs="Arial"/>
                <w:b/>
              </w:rPr>
            </w:pPr>
            <w:r>
              <w:rPr>
                <w:rFonts w:ascii="Arial" w:hAnsi="Arial" w:cs="Arial"/>
                <w:b/>
              </w:rPr>
              <w:t>Teams</w:t>
            </w: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w:t>
            </w:r>
            <w:r w:rsidRPr="003A1489">
              <w:rPr>
                <w:rFonts w:ascii="Arial" w:hAnsi="Arial" w:cs="Arial"/>
                <w:sz w:val="20"/>
              </w:rPr>
              <w:t>.1 Team Composition</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3.2 Team Operating Procedures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3.3 Screening</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3.4 Student Support Team</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000DB">
        <w:trPr>
          <w:cantSplit/>
          <w:trHeight w:val="170"/>
        </w:trPr>
        <w:tc>
          <w:tcPr>
            <w:tcW w:w="14616" w:type="dxa"/>
            <w:gridSpan w:val="6"/>
            <w:shd w:val="clear" w:color="auto" w:fill="7F7F7F" w:themeFill="text1" w:themeFillTint="80"/>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val="restart"/>
            <w:textDirection w:val="btLr"/>
            <w:vAlign w:val="center"/>
          </w:tcPr>
          <w:p w:rsidR="00117DC7" w:rsidRPr="003A1489" w:rsidRDefault="00117DC7" w:rsidP="00FB39DB">
            <w:pPr>
              <w:ind w:left="113" w:right="113"/>
              <w:jc w:val="center"/>
              <w:rPr>
                <w:rFonts w:ascii="Arial" w:hAnsi="Arial" w:cs="Arial"/>
                <w:b/>
              </w:rPr>
            </w:pPr>
            <w:r>
              <w:rPr>
                <w:rFonts w:ascii="Arial" w:hAnsi="Arial" w:cs="Arial"/>
                <w:b/>
              </w:rPr>
              <w:t>Resources</w:t>
            </w: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3.5 Staffing</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3.6 Student/Family/Community Involvement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3.7 Professional Development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117DC7">
        <w:trPr>
          <w:cantSplit/>
          <w:trHeight w:val="278"/>
        </w:trPr>
        <w:tc>
          <w:tcPr>
            <w:tcW w:w="14616" w:type="dxa"/>
            <w:gridSpan w:val="6"/>
            <w:shd w:val="clear" w:color="auto" w:fill="7F7F7F" w:themeFill="text1" w:themeFillTint="80"/>
            <w:textDirection w:val="btLr"/>
            <w:vAlign w:val="center"/>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val="restart"/>
            <w:textDirection w:val="btLr"/>
            <w:vAlign w:val="center"/>
          </w:tcPr>
          <w:p w:rsidR="00117DC7" w:rsidRPr="003A1489" w:rsidRDefault="00117DC7" w:rsidP="005459D8">
            <w:pPr>
              <w:ind w:left="113" w:right="113"/>
              <w:jc w:val="center"/>
              <w:rPr>
                <w:rFonts w:ascii="Arial" w:hAnsi="Arial" w:cs="Arial"/>
                <w:b/>
              </w:rPr>
            </w:pPr>
            <w:r>
              <w:rPr>
                <w:rFonts w:ascii="Arial" w:hAnsi="Arial" w:cs="Arial"/>
                <w:b/>
              </w:rPr>
              <w:t>Support Plans</w:t>
            </w: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3.8 Quality of Life Indicators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3.9 Academic, Social, and Physical Indicators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3.10 Hypothesis Statement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keepNext/>
              <w:keepLines/>
              <w:pageBreakBefore/>
              <w:rPr>
                <w:rFonts w:ascii="Arial" w:hAnsi="Arial" w:cs="Arial"/>
                <w:sz w:val="20"/>
              </w:rPr>
            </w:pPr>
            <w:r>
              <w:rPr>
                <w:rFonts w:ascii="Arial" w:hAnsi="Arial" w:cs="Arial"/>
                <w:sz w:val="20"/>
              </w:rPr>
              <w:t>3.11 Comprehensive Support</w:t>
            </w:r>
          </w:p>
        </w:tc>
        <w:tc>
          <w:tcPr>
            <w:tcW w:w="1080" w:type="dxa"/>
            <w:shd w:val="clear" w:color="auto" w:fill="auto"/>
            <w:vAlign w:val="center"/>
          </w:tcPr>
          <w:p w:rsidR="00117DC7" w:rsidRPr="003336D5" w:rsidRDefault="00117DC7" w:rsidP="003F056F">
            <w:pPr>
              <w:keepNext/>
              <w:keepLines/>
              <w:pageBreakBefore/>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336D5" w:rsidRDefault="00117DC7" w:rsidP="005459D8">
            <w:pPr>
              <w:rPr>
                <w:rFonts w:ascii="Arial" w:hAnsi="Arial" w:cs="Arial"/>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3.12 Formal and Natural Supports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336D5" w:rsidRDefault="00117DC7" w:rsidP="005459D8">
            <w:pPr>
              <w:rPr>
                <w:rFonts w:ascii="Arial" w:hAnsi="Arial" w:cs="Arial"/>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3.13 Access to Tier I and Tier II Supports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7D0795">
        <w:trPr>
          <w:cantSplit/>
          <w:trHeight w:val="287"/>
        </w:trPr>
        <w:tc>
          <w:tcPr>
            <w:tcW w:w="14616" w:type="dxa"/>
            <w:gridSpan w:val="6"/>
            <w:shd w:val="clear" w:color="auto" w:fill="7F7F7F" w:themeFill="text1" w:themeFillTint="80"/>
          </w:tcPr>
          <w:p w:rsidR="00117DC7" w:rsidRPr="003336D5" w:rsidRDefault="00117DC7" w:rsidP="005459D8">
            <w:pPr>
              <w:rPr>
                <w:rFonts w:ascii="Arial" w:hAnsi="Arial" w:cs="Arial"/>
              </w:rPr>
            </w:pPr>
          </w:p>
        </w:tc>
      </w:tr>
      <w:tr w:rsidR="00FB39DB" w:rsidRPr="003336D5" w:rsidTr="003F056F">
        <w:trPr>
          <w:cantSplit/>
          <w:trHeight w:val="691"/>
        </w:trPr>
        <w:tc>
          <w:tcPr>
            <w:tcW w:w="1098" w:type="dxa"/>
            <w:vMerge w:val="restart"/>
            <w:textDirection w:val="btLr"/>
            <w:vAlign w:val="center"/>
          </w:tcPr>
          <w:p w:rsidR="00FB39DB" w:rsidRPr="00FB39DB" w:rsidRDefault="00FB39DB" w:rsidP="00FB39DB">
            <w:pPr>
              <w:ind w:left="113" w:right="113"/>
              <w:jc w:val="center"/>
              <w:rPr>
                <w:rFonts w:ascii="Arial" w:hAnsi="Arial" w:cs="Arial"/>
                <w:b/>
              </w:rPr>
            </w:pPr>
            <w:r>
              <w:rPr>
                <w:rFonts w:ascii="Arial" w:hAnsi="Arial" w:cs="Arial"/>
                <w:b/>
              </w:rPr>
              <w:t>Evaluation</w:t>
            </w:r>
          </w:p>
        </w:tc>
        <w:tc>
          <w:tcPr>
            <w:tcW w:w="3600" w:type="dxa"/>
            <w:shd w:val="clear" w:color="auto" w:fill="auto"/>
          </w:tcPr>
          <w:p w:rsidR="00FB39DB" w:rsidRDefault="00FB39DB" w:rsidP="005459D8">
            <w:pPr>
              <w:rPr>
                <w:rFonts w:ascii="Arial" w:hAnsi="Arial" w:cs="Arial"/>
                <w:sz w:val="20"/>
              </w:rPr>
            </w:pPr>
            <w:r>
              <w:rPr>
                <w:rFonts w:ascii="Arial" w:hAnsi="Arial" w:cs="Arial"/>
                <w:sz w:val="20"/>
              </w:rPr>
              <w:t>3.14 Data System</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3.15 Data-based Decision Making</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3.16 Level of Use</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3.17 Annual Evaluation</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bl>
    <w:p w:rsidR="005459D8" w:rsidRDefault="005459D8"/>
    <w:p w:rsidR="008250B6" w:rsidRDefault="008250B6"/>
    <w:sectPr w:rsidR="008250B6" w:rsidSect="008250B6">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78" w:rsidRDefault="00862678" w:rsidP="00EF1A81">
      <w:pPr>
        <w:spacing w:after="0" w:line="240" w:lineRule="auto"/>
      </w:pPr>
      <w:r>
        <w:separator/>
      </w:r>
    </w:p>
  </w:endnote>
  <w:endnote w:type="continuationSeparator" w:id="0">
    <w:p w:rsidR="00862678" w:rsidRDefault="00862678"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6785"/>
      <w:docPartObj>
        <w:docPartGallery w:val="Page Numbers (Bottom of Page)"/>
        <w:docPartUnique/>
      </w:docPartObj>
    </w:sdtPr>
    <w:sdtEndPr>
      <w:rPr>
        <w:noProof/>
      </w:rPr>
    </w:sdtEndPr>
    <w:sdtContent>
      <w:p w:rsidR="005459D8" w:rsidRDefault="005459D8">
        <w:pPr>
          <w:pStyle w:val="Footer"/>
          <w:jc w:val="right"/>
        </w:pPr>
        <w:r w:rsidRPr="00EF1A81">
          <w:rPr>
            <w:i/>
          </w:rPr>
          <w:t>Tiered Fidelity Inventory Action Plan</w:t>
        </w:r>
        <w:r>
          <w:t xml:space="preserve">    </w:t>
        </w:r>
        <w:r>
          <w:fldChar w:fldCharType="begin"/>
        </w:r>
        <w:r>
          <w:instrText xml:space="preserve"> PAGE   \* MERGEFORMAT </w:instrText>
        </w:r>
        <w:r>
          <w:fldChar w:fldCharType="separate"/>
        </w:r>
        <w:r w:rsidR="00241817">
          <w:rPr>
            <w:noProof/>
          </w:rPr>
          <w:t>1</w:t>
        </w:r>
        <w:r>
          <w:rPr>
            <w:noProof/>
          </w:rPr>
          <w:fldChar w:fldCharType="end"/>
        </w:r>
      </w:p>
    </w:sdtContent>
  </w:sdt>
  <w:p w:rsidR="005459D8" w:rsidRDefault="0054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78" w:rsidRDefault="00862678" w:rsidP="00EF1A81">
      <w:pPr>
        <w:spacing w:after="0" w:line="240" w:lineRule="auto"/>
      </w:pPr>
      <w:r>
        <w:separator/>
      </w:r>
    </w:p>
  </w:footnote>
  <w:footnote w:type="continuationSeparator" w:id="0">
    <w:p w:rsidR="00862678" w:rsidRDefault="00862678" w:rsidP="00EF1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B6"/>
    <w:rsid w:val="00117DC7"/>
    <w:rsid w:val="00241817"/>
    <w:rsid w:val="003336D5"/>
    <w:rsid w:val="003A1489"/>
    <w:rsid w:val="003F056F"/>
    <w:rsid w:val="005459D8"/>
    <w:rsid w:val="007823CD"/>
    <w:rsid w:val="008250B6"/>
    <w:rsid w:val="00862678"/>
    <w:rsid w:val="009C4BCA"/>
    <w:rsid w:val="00AD2F5E"/>
    <w:rsid w:val="00B769CD"/>
    <w:rsid w:val="00C14FC0"/>
    <w:rsid w:val="00EA22F2"/>
    <w:rsid w:val="00EF1A81"/>
    <w:rsid w:val="00FB39DB"/>
    <w:rsid w:val="00FC433E"/>
    <w:rsid w:val="00FC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2015-01-09T08:00:00+00:00</Published_x0020_Date>
    <Category xmlns="a27bf76d-08e9-4632-8cf1-0e7e58832f8c">Forms</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Helps teams identify (a) which items will be the focus of implementation efforts for the coming month, and (b) what the specific action(s) will be, who will lead in completing the action, and a date by which the action is expected to be completed.</RoutingRuleDescription>
    <Archive_x003f_ xmlns="76bbdb58-a4ad-4aee-bcf6-1de1c1741447">false</Archive_x003f_>
    <Training_x0020_Application xmlns="76bbdb58-a4ad-4aee-bcf6-1de1c1741447">
      <Value>PBIS Assessment</Value>
    </Training_x0020_Application>
    <_dlc_DocId xmlns="76bbdb58-a4ad-4aee-bcf6-1de1c1741447">T3QXJCDNPQEZ-26-136</_dlc_DocId>
    <_dlc_DocIdUrl xmlns="76bbdb58-a4ad-4aee-bcf6-1de1c1741447">
      <Url>http://pbisapps.uoecs.org/Resources/_layouts/DocIdRedir.aspx?ID=T3QXJCDNPQEZ-26-136</Url>
      <Description>T3QXJCDNPQEZ-26-136</Description>
    </_dlc_DocIdUrl>
    <_dlc_DocIdPersistId xmlns="76bbdb58-a4ad-4aee-bcf6-1de1c1741447">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8" ma:contentTypeDescription="Create a new document." ma:contentTypeScope="" ma:versionID="e7515d2656cadda6dc19b381bd46acec">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4b58c2c1b65fb8695da9093db0c6b277"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244FC-4269-4F91-AAD2-D9BE4C9CFF76}">
  <ds:schemaRefs>
    <ds:schemaRef ds:uri="http://schemas.microsoft.com/sharepoint/v3/contenttype/forms"/>
  </ds:schemaRefs>
</ds:datastoreItem>
</file>

<file path=customXml/itemProps2.xml><?xml version="1.0" encoding="utf-8"?>
<ds:datastoreItem xmlns:ds="http://schemas.openxmlformats.org/officeDocument/2006/customXml" ds:itemID="{A4F7B26F-77E1-43DB-A67F-DDE84742FF95}">
  <ds:schemaRefs>
    <ds:schemaRef ds:uri="http://schemas.microsoft.com/sharepoint/events"/>
  </ds:schemaRefs>
</ds:datastoreItem>
</file>

<file path=customXml/itemProps3.xml><?xml version="1.0" encoding="utf-8"?>
<ds:datastoreItem xmlns:ds="http://schemas.openxmlformats.org/officeDocument/2006/customXml" ds:itemID="{09FA2038-283E-4BC1-8F2C-5F16D7AB6C85}">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76bbdb58-a4ad-4aee-bcf6-1de1c1741447"/>
    <ds:schemaRef ds:uri="http://schemas.microsoft.com/office/infopath/2007/PartnerControls"/>
    <ds:schemaRef ds:uri="http://purl.org/dc/dcmitype/"/>
    <ds:schemaRef ds:uri="a27bf76d-08e9-4632-8cf1-0e7e58832f8c"/>
    <ds:schemaRef ds:uri="0e2fb67b-e1dd-428e-9685-33e2fb9725ef"/>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3D56A4A-027F-444A-AD0C-7D4C31C5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bdb58-a4ad-4aee-bcf6-1de1c1741447"/>
    <ds:schemaRef ds:uri="0e2fb67b-e1dd-428e-9685-33e2fb9725ef"/>
    <ds:schemaRef ds:uri="a27bf76d-08e9-4632-8cf1-0e7e58832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Morris</dc:creator>
  <cp:lastModifiedBy>WCSD</cp:lastModifiedBy>
  <cp:revision>2</cp:revision>
  <dcterms:created xsi:type="dcterms:W3CDTF">2015-08-21T15:56:00Z</dcterms:created>
  <dcterms:modified xsi:type="dcterms:W3CDTF">2015-08-21T15:56:00Z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b4cc75b1-4c6e-4091-8574-4f00a7a919c1</vt:lpwstr>
  </property>
  <property fmtid="{D5CDD505-2E9C-101B-9397-08002B2CF9AE}" pid="4" name="TaxKeyword">
    <vt:lpwstr/>
  </property>
  <property fmtid="{D5CDD505-2E9C-101B-9397-08002B2CF9AE}" pid="5" name="Order">
    <vt:r8>13600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